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E54F" w14:textId="196202F0" w:rsidR="0094009A" w:rsidRDefault="00444CB2" w:rsidP="00F1465D">
      <w:pPr>
        <w:jc w:val="center"/>
        <w:rPr>
          <w:b/>
          <w:sz w:val="32"/>
          <w:szCs w:val="32"/>
        </w:rPr>
      </w:pPr>
      <w:r w:rsidRPr="0094009A">
        <w:rPr>
          <w:b/>
          <w:sz w:val="32"/>
          <w:szCs w:val="32"/>
        </w:rPr>
        <w:t>Soundscape</w:t>
      </w:r>
      <w:r w:rsidR="00F1465D">
        <w:rPr>
          <w:b/>
          <w:sz w:val="32"/>
          <w:szCs w:val="32"/>
        </w:rPr>
        <w:t xml:space="preserve"> Directions</w:t>
      </w:r>
    </w:p>
    <w:p w14:paraId="2E2E58FC" w14:textId="43189862" w:rsidR="00F1465D" w:rsidRDefault="00F1465D" w:rsidP="00F1465D">
      <w:r w:rsidRPr="00F1465D">
        <w:rPr>
          <w:b/>
        </w:rPr>
        <w:t>Directions:</w:t>
      </w:r>
      <w:r>
        <w:br/>
      </w:r>
      <w:proofErr w:type="spellStart"/>
      <w:r>
        <w:t>Fil</w:t>
      </w:r>
      <w:proofErr w:type="spellEnd"/>
      <w:r>
        <w:t xml:space="preserve"> in the required portions of this document. Be sure to save it. You will submit this file with a link to your soundscape.</w:t>
      </w:r>
    </w:p>
    <w:p w14:paraId="4ACF6C63" w14:textId="6FFD1AF3" w:rsidR="00F1465D" w:rsidRDefault="00F1465D" w:rsidP="00F1465D">
      <w:pPr>
        <w:pStyle w:val="ListParagraph"/>
        <w:numPr>
          <w:ilvl w:val="0"/>
          <w:numId w:val="3"/>
        </w:numPr>
      </w:pPr>
      <w:r>
        <w:t xml:space="preserve">The </w:t>
      </w:r>
      <w:proofErr w:type="gramStart"/>
      <w:r>
        <w:t>introduction include</w:t>
      </w:r>
      <w:proofErr w:type="gramEnd"/>
      <w:r>
        <w:t xml:space="preserve"> just a few of the many ideas for soundscapes to get you thinking creatively. Now it is your turn. Brainstorm a minimum of three soundscape ideas in different content areas.</w:t>
      </w:r>
      <w:r w:rsidR="00CA2854">
        <w:t xml:space="preserve"> You should treat this activity as if you are the teacher. You are creating a project you would have your students do. The soundscape you create will be an </w:t>
      </w:r>
      <w:proofErr w:type="gramStart"/>
      <w:r w:rsidR="00CA2854">
        <w:t>example which you can use</w:t>
      </w:r>
      <w:proofErr w:type="gramEnd"/>
      <w:r w:rsidR="00CA2854">
        <w:t xml:space="preserve"> in your future pedagogy. </w:t>
      </w:r>
    </w:p>
    <w:tbl>
      <w:tblPr>
        <w:tblStyle w:val="TableGrid"/>
        <w:tblW w:w="0" w:type="auto"/>
        <w:tblLook w:val="04A0" w:firstRow="1" w:lastRow="0" w:firstColumn="1" w:lastColumn="0" w:noHBand="0" w:noVBand="1"/>
      </w:tblPr>
      <w:tblGrid>
        <w:gridCol w:w="3235"/>
        <w:gridCol w:w="7555"/>
      </w:tblGrid>
      <w:tr w:rsidR="00F1465D" w14:paraId="32F0CE12" w14:textId="77777777" w:rsidTr="00F1465D">
        <w:tc>
          <w:tcPr>
            <w:tcW w:w="3235" w:type="dxa"/>
          </w:tcPr>
          <w:p w14:paraId="5F25FF68" w14:textId="36E3D530" w:rsidR="00F1465D" w:rsidRPr="00F1465D" w:rsidRDefault="00F1465D" w:rsidP="00F1465D">
            <w:pPr>
              <w:rPr>
                <w:b/>
              </w:rPr>
            </w:pPr>
            <w:r w:rsidRPr="00F1465D">
              <w:rPr>
                <w:b/>
              </w:rPr>
              <w:t>Content Area:</w:t>
            </w:r>
          </w:p>
        </w:tc>
        <w:tc>
          <w:tcPr>
            <w:tcW w:w="7555" w:type="dxa"/>
          </w:tcPr>
          <w:p w14:paraId="4FC425F3" w14:textId="5D76617C" w:rsidR="00F1465D" w:rsidRPr="00F1465D" w:rsidRDefault="00F1465D" w:rsidP="00F1465D">
            <w:pPr>
              <w:rPr>
                <w:b/>
              </w:rPr>
            </w:pPr>
            <w:r w:rsidRPr="00F1465D">
              <w:rPr>
                <w:b/>
              </w:rPr>
              <w:t>Soundscape Idea:</w:t>
            </w:r>
          </w:p>
        </w:tc>
      </w:tr>
      <w:tr w:rsidR="00F1465D" w14:paraId="5C5E88B5" w14:textId="77777777" w:rsidTr="00F1465D">
        <w:tc>
          <w:tcPr>
            <w:tcW w:w="3235" w:type="dxa"/>
          </w:tcPr>
          <w:p w14:paraId="5B1E4681" w14:textId="2029E508" w:rsidR="00F1465D" w:rsidRDefault="00E443D1" w:rsidP="00F1465D">
            <w:r>
              <w:t>Science</w:t>
            </w:r>
          </w:p>
        </w:tc>
        <w:tc>
          <w:tcPr>
            <w:tcW w:w="7555" w:type="dxa"/>
          </w:tcPr>
          <w:p w14:paraId="3383A505" w14:textId="02443A01" w:rsidR="00F1465D" w:rsidRDefault="00E443D1" w:rsidP="00F1465D">
            <w:r>
              <w:t>Oceanography, ocean exploration</w:t>
            </w:r>
          </w:p>
        </w:tc>
      </w:tr>
      <w:tr w:rsidR="00F1465D" w14:paraId="53110B9C" w14:textId="77777777" w:rsidTr="00F1465D">
        <w:tc>
          <w:tcPr>
            <w:tcW w:w="3235" w:type="dxa"/>
          </w:tcPr>
          <w:p w14:paraId="31AF6411" w14:textId="0E71E087" w:rsidR="00F1465D" w:rsidRDefault="00E443D1" w:rsidP="00F1465D">
            <w:r>
              <w:t>History</w:t>
            </w:r>
          </w:p>
        </w:tc>
        <w:tc>
          <w:tcPr>
            <w:tcW w:w="7555" w:type="dxa"/>
          </w:tcPr>
          <w:p w14:paraId="309EB1A0" w14:textId="252B4DF1" w:rsidR="00F1465D" w:rsidRDefault="00E443D1" w:rsidP="00F1465D">
            <w:r>
              <w:t>Personal lineage—sounds of family and community</w:t>
            </w:r>
          </w:p>
        </w:tc>
      </w:tr>
      <w:tr w:rsidR="00F1465D" w14:paraId="6AE38EA2" w14:textId="77777777" w:rsidTr="00F1465D">
        <w:tc>
          <w:tcPr>
            <w:tcW w:w="3235" w:type="dxa"/>
          </w:tcPr>
          <w:p w14:paraId="4FF73A42" w14:textId="0959E66E" w:rsidR="00F1465D" w:rsidRDefault="00E443D1" w:rsidP="00F1465D">
            <w:r>
              <w:t>Math</w:t>
            </w:r>
          </w:p>
        </w:tc>
        <w:tc>
          <w:tcPr>
            <w:tcW w:w="7555" w:type="dxa"/>
          </w:tcPr>
          <w:p w14:paraId="5A82E6F8" w14:textId="58E9AF33" w:rsidR="00F1465D" w:rsidRDefault="00E443D1" w:rsidP="00F1465D">
            <w:r>
              <w:t>Sounds of doing math work such as calculators</w:t>
            </w:r>
          </w:p>
        </w:tc>
      </w:tr>
      <w:tr w:rsidR="00F1465D" w14:paraId="051769EB" w14:textId="77777777" w:rsidTr="00F1465D">
        <w:tc>
          <w:tcPr>
            <w:tcW w:w="3235" w:type="dxa"/>
          </w:tcPr>
          <w:p w14:paraId="22E306A6" w14:textId="17F31BEF" w:rsidR="00F1465D" w:rsidRDefault="00E443D1" w:rsidP="00F1465D">
            <w:r>
              <w:t>Writing</w:t>
            </w:r>
          </w:p>
        </w:tc>
        <w:tc>
          <w:tcPr>
            <w:tcW w:w="7555" w:type="dxa"/>
          </w:tcPr>
          <w:p w14:paraId="7A82C047" w14:textId="64836295" w:rsidR="00F1465D" w:rsidRDefault="00E443D1" w:rsidP="00F1465D">
            <w:r>
              <w:t>Sounds of typewriters, etc.</w:t>
            </w:r>
          </w:p>
        </w:tc>
      </w:tr>
    </w:tbl>
    <w:p w14:paraId="51C496C4" w14:textId="77777777" w:rsidR="00F1465D" w:rsidRDefault="00F1465D" w:rsidP="00F1465D"/>
    <w:p w14:paraId="236075B8" w14:textId="77777777" w:rsidR="00F1465D" w:rsidRDefault="00F1465D" w:rsidP="00F1465D">
      <w:pPr>
        <w:pStyle w:val="ListParagraph"/>
        <w:numPr>
          <w:ilvl w:val="0"/>
          <w:numId w:val="4"/>
        </w:numPr>
      </w:pPr>
      <w:r>
        <w:t>Choose the idea you like the most. Write a brief summary of your idea.</w:t>
      </w:r>
    </w:p>
    <w:p w14:paraId="6E47153D" w14:textId="38EFF034" w:rsidR="00F1465D" w:rsidRDefault="00E443D1" w:rsidP="00F1465D">
      <w:pPr>
        <w:pStyle w:val="ListParagraph"/>
      </w:pPr>
      <w:r>
        <w:t>Science: Oceanography—ocean exploration.</w:t>
      </w:r>
    </w:p>
    <w:p w14:paraId="7DE0B124" w14:textId="77777777" w:rsidR="00DE6B67" w:rsidRDefault="00DE6B67" w:rsidP="00F1465D">
      <w:pPr>
        <w:pStyle w:val="ListParagraph"/>
      </w:pPr>
      <w:r>
        <w:t>Because the assignment we were given is something a</w:t>
      </w:r>
      <w:bookmarkStart w:id="0" w:name="_GoBack"/>
      <w:bookmarkEnd w:id="0"/>
      <w:r>
        <w:t xml:space="preserve">bout our childhood, I wanted to create something about my love of the ocean as a child. I spent a lot of time traveling to the ocean and it is a huge part of me. </w:t>
      </w:r>
    </w:p>
    <w:p w14:paraId="165AEAD7" w14:textId="47FCA1DB" w:rsidR="00E443D1" w:rsidRDefault="00DE6B67" w:rsidP="00F1465D">
      <w:pPr>
        <w:pStyle w:val="ListParagraph"/>
      </w:pPr>
      <w:r>
        <w:t xml:space="preserve">As far as future assignments go, students can create soundscapes about the people that are a huge part of oceanography and what they have done.  This can be early oceanographers, whale watchers, fishermen, and more. </w:t>
      </w:r>
    </w:p>
    <w:p w14:paraId="6FD54173" w14:textId="77777777" w:rsidR="00F1465D" w:rsidRDefault="00F1465D" w:rsidP="00F1465D">
      <w:pPr>
        <w:pStyle w:val="ListParagraph"/>
      </w:pPr>
    </w:p>
    <w:p w14:paraId="4C766885" w14:textId="602317ED" w:rsidR="00F1465D" w:rsidRDefault="00F1465D" w:rsidP="00F1465D">
      <w:pPr>
        <w:pStyle w:val="ListParagraph"/>
        <w:numPr>
          <w:ilvl w:val="0"/>
          <w:numId w:val="4"/>
        </w:numPr>
      </w:pPr>
      <w:r>
        <w:t>Identify the grade level, content area, and standards.</w:t>
      </w:r>
    </w:p>
    <w:tbl>
      <w:tblPr>
        <w:tblStyle w:val="TableGrid"/>
        <w:tblW w:w="0" w:type="auto"/>
        <w:tblInd w:w="720" w:type="dxa"/>
        <w:tblLook w:val="04A0" w:firstRow="1" w:lastRow="0" w:firstColumn="1" w:lastColumn="0" w:noHBand="0" w:noVBand="1"/>
      </w:tblPr>
      <w:tblGrid>
        <w:gridCol w:w="2335"/>
        <w:gridCol w:w="3150"/>
        <w:gridCol w:w="4585"/>
      </w:tblGrid>
      <w:tr w:rsidR="00F1465D" w14:paraId="42AB61EA" w14:textId="77777777" w:rsidTr="00F1465D">
        <w:tc>
          <w:tcPr>
            <w:tcW w:w="2335" w:type="dxa"/>
          </w:tcPr>
          <w:p w14:paraId="06081402" w14:textId="4FF1D380" w:rsidR="00F1465D" w:rsidRPr="00F1465D" w:rsidRDefault="00F1465D" w:rsidP="00F1465D">
            <w:pPr>
              <w:pStyle w:val="ListParagraph"/>
              <w:ind w:left="0"/>
              <w:rPr>
                <w:b/>
              </w:rPr>
            </w:pPr>
            <w:r>
              <w:rPr>
                <w:b/>
              </w:rPr>
              <w:t>G</w:t>
            </w:r>
            <w:r w:rsidRPr="00F1465D">
              <w:rPr>
                <w:b/>
              </w:rPr>
              <w:t>rade level</w:t>
            </w:r>
            <w:r>
              <w:rPr>
                <w:b/>
              </w:rPr>
              <w:t>:</w:t>
            </w:r>
          </w:p>
        </w:tc>
        <w:tc>
          <w:tcPr>
            <w:tcW w:w="3150" w:type="dxa"/>
          </w:tcPr>
          <w:p w14:paraId="7EF446E5" w14:textId="71B7CC98" w:rsidR="00F1465D" w:rsidRPr="00F1465D" w:rsidRDefault="00F1465D" w:rsidP="00F1465D">
            <w:pPr>
              <w:pStyle w:val="ListParagraph"/>
              <w:ind w:left="0"/>
              <w:rPr>
                <w:b/>
              </w:rPr>
            </w:pPr>
            <w:r>
              <w:rPr>
                <w:b/>
              </w:rPr>
              <w:t>C</w:t>
            </w:r>
            <w:r w:rsidRPr="00F1465D">
              <w:rPr>
                <w:b/>
              </w:rPr>
              <w:t>ontent area(s)</w:t>
            </w:r>
            <w:r>
              <w:rPr>
                <w:b/>
              </w:rPr>
              <w:t>:</w:t>
            </w:r>
          </w:p>
        </w:tc>
        <w:tc>
          <w:tcPr>
            <w:tcW w:w="4585" w:type="dxa"/>
          </w:tcPr>
          <w:p w14:paraId="7C50CBE7" w14:textId="4286B738" w:rsidR="00F1465D" w:rsidRPr="00F1465D" w:rsidRDefault="00F1465D" w:rsidP="00F1465D">
            <w:pPr>
              <w:pStyle w:val="ListParagraph"/>
              <w:ind w:left="0"/>
              <w:rPr>
                <w:b/>
              </w:rPr>
            </w:pPr>
            <w:r w:rsidRPr="00F1465D">
              <w:rPr>
                <w:b/>
              </w:rPr>
              <w:t>Standards</w:t>
            </w:r>
            <w:r>
              <w:rPr>
                <w:b/>
              </w:rPr>
              <w:t>:</w:t>
            </w:r>
          </w:p>
        </w:tc>
      </w:tr>
      <w:tr w:rsidR="00F1465D" w14:paraId="4794F5D3" w14:textId="77777777" w:rsidTr="00F1465D">
        <w:tc>
          <w:tcPr>
            <w:tcW w:w="2335" w:type="dxa"/>
          </w:tcPr>
          <w:p w14:paraId="43D837BB" w14:textId="5DA3E8D2" w:rsidR="00F1465D" w:rsidRDefault="00DE6B67" w:rsidP="00F1465D">
            <w:pPr>
              <w:pStyle w:val="ListParagraph"/>
              <w:ind w:left="0"/>
            </w:pPr>
            <w:r>
              <w:t>5</w:t>
            </w:r>
          </w:p>
        </w:tc>
        <w:tc>
          <w:tcPr>
            <w:tcW w:w="3150" w:type="dxa"/>
          </w:tcPr>
          <w:p w14:paraId="58DEE616" w14:textId="6B3DEC5A" w:rsidR="00F1465D" w:rsidRDefault="00DE6B67" w:rsidP="00F1465D">
            <w:pPr>
              <w:pStyle w:val="ListParagraph"/>
              <w:ind w:left="0"/>
            </w:pPr>
            <w:r>
              <w:t>Science</w:t>
            </w:r>
          </w:p>
        </w:tc>
        <w:tc>
          <w:tcPr>
            <w:tcW w:w="4585" w:type="dxa"/>
          </w:tcPr>
          <w:p w14:paraId="74279E8C" w14:textId="53905568" w:rsidR="00F1465D" w:rsidRDefault="00DE6B67" w:rsidP="00DE6B67">
            <w:pPr>
              <w:pStyle w:val="ListParagraph"/>
              <w:numPr>
                <w:ilvl w:val="0"/>
                <w:numId w:val="4"/>
              </w:numPr>
            </w:pPr>
            <w:r>
              <w:t>Earth Systems Science:</w:t>
            </w:r>
          </w:p>
          <w:p w14:paraId="11F54168" w14:textId="77777777" w:rsidR="00DE6B67" w:rsidRPr="00DE6B67" w:rsidRDefault="00DE6B67" w:rsidP="00DE6B67">
            <w:pPr>
              <w:rPr>
                <w:rFonts w:ascii="Times" w:eastAsia="Times New Roman" w:hAnsi="Times" w:cs="Times New Roman"/>
                <w:sz w:val="20"/>
                <w:szCs w:val="20"/>
              </w:rPr>
            </w:pPr>
            <w:r w:rsidRPr="00DE6B67">
              <w:rPr>
                <w:rFonts w:ascii="Times" w:eastAsia="Times New Roman" w:hAnsi="Times" w:cs="Times New Roman"/>
                <w:sz w:val="20"/>
                <w:szCs w:val="20"/>
              </w:rPr>
              <w:t>1. Earth and sun provide a diversity of renewable and nonrenewable resources 2. Earth’s surface changes constantly through a variety of processes and forces 3. Weather conditions change because of the uneven heating of Earth’s surface by the Sun’s energy. Weather changes are measured by differences in temperature, air pressure, wind and water in the atmosphere and type of precipitation</w:t>
            </w:r>
          </w:p>
          <w:p w14:paraId="7A2DBC12" w14:textId="77777777" w:rsidR="00DE6B67" w:rsidRDefault="00DE6B67" w:rsidP="00DE6B67">
            <w:pPr>
              <w:pStyle w:val="ListParagraph"/>
            </w:pPr>
          </w:p>
        </w:tc>
      </w:tr>
    </w:tbl>
    <w:p w14:paraId="633CC413" w14:textId="2EFA4E08" w:rsidR="00F1465D" w:rsidRDefault="00F1465D" w:rsidP="00F1465D">
      <w:pPr>
        <w:pStyle w:val="ListParagraph"/>
      </w:pPr>
    </w:p>
    <w:p w14:paraId="78208C26" w14:textId="19D306FE" w:rsidR="00F1465D" w:rsidRDefault="00F1465D" w:rsidP="00F1465D">
      <w:pPr>
        <w:pStyle w:val="ListParagraph"/>
        <w:numPr>
          <w:ilvl w:val="0"/>
          <w:numId w:val="4"/>
        </w:numPr>
      </w:pPr>
      <w:r>
        <w:t>Brainstorm what sounds you feel should be included in this soundscape.</w:t>
      </w:r>
      <w:r w:rsidR="00CA2854">
        <w:t xml:space="preserve"> (A bit of a project outline)</w:t>
      </w:r>
    </w:p>
    <w:p w14:paraId="2C7FCAA8" w14:textId="3E9C9A41" w:rsidR="00F1465D" w:rsidRDefault="00DE6B67" w:rsidP="00DE6B67">
      <w:pPr>
        <w:ind w:left="720"/>
      </w:pPr>
      <w:r>
        <w:t>For mine: diving sounds, bubbles of the dive equipment, air, map from iMovie with traveling</w:t>
      </w:r>
    </w:p>
    <w:p w14:paraId="08DAFBC4" w14:textId="77777777" w:rsidR="00DE6B67" w:rsidRDefault="00DE6B67" w:rsidP="00DE6B67">
      <w:pPr>
        <w:ind w:left="720"/>
      </w:pPr>
    </w:p>
    <w:p w14:paraId="688531F8" w14:textId="61354B2B" w:rsidR="00320E51" w:rsidRDefault="00F1465D" w:rsidP="00320E51">
      <w:pPr>
        <w:pStyle w:val="ListParagraph"/>
        <w:numPr>
          <w:ilvl w:val="0"/>
          <w:numId w:val="4"/>
        </w:numPr>
      </w:pPr>
      <w:r>
        <w:t>Now, create your soundscape.</w:t>
      </w:r>
      <w:r w:rsidR="00320E51">
        <w:t xml:space="preserve"> As you create, save your citations.</w:t>
      </w:r>
      <w:r w:rsidR="00320E51">
        <w:br/>
        <w:t>Citations:</w:t>
      </w:r>
    </w:p>
    <w:p w14:paraId="2D979697" w14:textId="75404B7B" w:rsidR="00320E51" w:rsidRDefault="00DE6B67" w:rsidP="00320E51">
      <w:pPr>
        <w:pStyle w:val="ListParagraph"/>
      </w:pPr>
      <w:r>
        <w:t>I used my own personal dive sounds and one whale noise from iMovie</w:t>
      </w:r>
    </w:p>
    <w:p w14:paraId="6C717742" w14:textId="77777777" w:rsidR="00F1465D" w:rsidRDefault="00F1465D" w:rsidP="00F1465D">
      <w:pPr>
        <w:pStyle w:val="ListParagraph"/>
      </w:pPr>
    </w:p>
    <w:p w14:paraId="4666B78A" w14:textId="77777777" w:rsidR="006010CA" w:rsidRDefault="006010CA" w:rsidP="00F1465D">
      <w:pPr>
        <w:pStyle w:val="ListParagraph"/>
      </w:pPr>
    </w:p>
    <w:p w14:paraId="115A7635" w14:textId="3D92DE4B" w:rsidR="0062350E" w:rsidRPr="00F1465D" w:rsidRDefault="0062350E" w:rsidP="0062350E"/>
    <w:p w14:paraId="519D44B7" w14:textId="66FAEE19" w:rsidR="00F1465D" w:rsidRPr="00F1465D" w:rsidRDefault="006010CA" w:rsidP="00F1465D">
      <w:pPr>
        <w:rPr>
          <w:b/>
          <w:sz w:val="32"/>
          <w:szCs w:val="32"/>
        </w:rPr>
      </w:pPr>
      <w:r>
        <w:rPr>
          <w:b/>
          <w:sz w:val="32"/>
          <w:szCs w:val="32"/>
        </w:rPr>
        <w:t xml:space="preserve">LINK TO MY SOUNDSCAPE: </w:t>
      </w:r>
      <w:r w:rsidRPr="006010CA">
        <w:rPr>
          <w:b/>
          <w:sz w:val="32"/>
          <w:szCs w:val="32"/>
        </w:rPr>
        <w:t>https://www.youtube.com/watch?v=WnHg4eNIYCw</w:t>
      </w:r>
    </w:p>
    <w:sectPr w:rsidR="00F1465D" w:rsidRPr="00F1465D" w:rsidSect="00A12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360"/>
    <w:multiLevelType w:val="hybridMultilevel"/>
    <w:tmpl w:val="CA2C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166A7"/>
    <w:multiLevelType w:val="hybridMultilevel"/>
    <w:tmpl w:val="CA2C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763CF"/>
    <w:multiLevelType w:val="multilevel"/>
    <w:tmpl w:val="6F9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D1B74"/>
    <w:multiLevelType w:val="hybridMultilevel"/>
    <w:tmpl w:val="040A64A4"/>
    <w:lvl w:ilvl="0" w:tplc="60BA5D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A2D1B"/>
    <w:multiLevelType w:val="multilevel"/>
    <w:tmpl w:val="335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B2"/>
    <w:rsid w:val="0018040B"/>
    <w:rsid w:val="00225589"/>
    <w:rsid w:val="002F1D54"/>
    <w:rsid w:val="00320E51"/>
    <w:rsid w:val="00444CB2"/>
    <w:rsid w:val="005A78C3"/>
    <w:rsid w:val="006010CA"/>
    <w:rsid w:val="0062350E"/>
    <w:rsid w:val="008A5AFE"/>
    <w:rsid w:val="00935FF2"/>
    <w:rsid w:val="0094009A"/>
    <w:rsid w:val="00A12E8F"/>
    <w:rsid w:val="00B72C47"/>
    <w:rsid w:val="00CA2854"/>
    <w:rsid w:val="00DE6B67"/>
    <w:rsid w:val="00DF4CCF"/>
    <w:rsid w:val="00E443D1"/>
    <w:rsid w:val="00EA00B0"/>
    <w:rsid w:val="00EA6A61"/>
    <w:rsid w:val="00F1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9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B2"/>
    <w:rPr>
      <w:color w:val="0563C1" w:themeColor="hyperlink"/>
      <w:u w:val="single"/>
    </w:rPr>
  </w:style>
  <w:style w:type="table" w:styleId="TableGrid">
    <w:name w:val="Table Grid"/>
    <w:basedOn w:val="TableNormal"/>
    <w:uiPriority w:val="39"/>
    <w:rsid w:val="00F14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B2"/>
    <w:rPr>
      <w:color w:val="0563C1" w:themeColor="hyperlink"/>
      <w:u w:val="single"/>
    </w:rPr>
  </w:style>
  <w:style w:type="table" w:styleId="TableGrid">
    <w:name w:val="Table Grid"/>
    <w:basedOn w:val="TableNormal"/>
    <w:uiPriority w:val="39"/>
    <w:rsid w:val="00F14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5938">
      <w:bodyDiv w:val="1"/>
      <w:marLeft w:val="0"/>
      <w:marRight w:val="0"/>
      <w:marTop w:val="0"/>
      <w:marBottom w:val="0"/>
      <w:divBdr>
        <w:top w:val="none" w:sz="0" w:space="0" w:color="auto"/>
        <w:left w:val="none" w:sz="0" w:space="0" w:color="auto"/>
        <w:bottom w:val="none" w:sz="0" w:space="0" w:color="auto"/>
        <w:right w:val="none" w:sz="0" w:space="0" w:color="auto"/>
      </w:divBdr>
    </w:div>
    <w:div w:id="437144082">
      <w:bodyDiv w:val="1"/>
      <w:marLeft w:val="0"/>
      <w:marRight w:val="0"/>
      <w:marTop w:val="0"/>
      <w:marBottom w:val="0"/>
      <w:divBdr>
        <w:top w:val="none" w:sz="0" w:space="0" w:color="auto"/>
        <w:left w:val="none" w:sz="0" w:space="0" w:color="auto"/>
        <w:bottom w:val="none" w:sz="0" w:space="0" w:color="auto"/>
        <w:right w:val="none" w:sz="0" w:space="0" w:color="auto"/>
      </w:divBdr>
    </w:div>
    <w:div w:id="454375892">
      <w:bodyDiv w:val="1"/>
      <w:marLeft w:val="0"/>
      <w:marRight w:val="0"/>
      <w:marTop w:val="0"/>
      <w:marBottom w:val="0"/>
      <w:divBdr>
        <w:top w:val="none" w:sz="0" w:space="0" w:color="auto"/>
        <w:left w:val="none" w:sz="0" w:space="0" w:color="auto"/>
        <w:bottom w:val="none" w:sz="0" w:space="0" w:color="auto"/>
        <w:right w:val="none" w:sz="0" w:space="0" w:color="auto"/>
      </w:divBdr>
    </w:div>
    <w:div w:id="923025582">
      <w:bodyDiv w:val="1"/>
      <w:marLeft w:val="0"/>
      <w:marRight w:val="0"/>
      <w:marTop w:val="0"/>
      <w:marBottom w:val="0"/>
      <w:divBdr>
        <w:top w:val="none" w:sz="0" w:space="0" w:color="auto"/>
        <w:left w:val="none" w:sz="0" w:space="0" w:color="auto"/>
        <w:bottom w:val="none" w:sz="0" w:space="0" w:color="auto"/>
        <w:right w:val="none" w:sz="0" w:space="0" w:color="auto"/>
      </w:divBdr>
    </w:div>
    <w:div w:id="1367372922">
      <w:bodyDiv w:val="1"/>
      <w:marLeft w:val="0"/>
      <w:marRight w:val="0"/>
      <w:marTop w:val="0"/>
      <w:marBottom w:val="0"/>
      <w:divBdr>
        <w:top w:val="none" w:sz="0" w:space="0" w:color="auto"/>
        <w:left w:val="none" w:sz="0" w:space="0" w:color="auto"/>
        <w:bottom w:val="none" w:sz="0" w:space="0" w:color="auto"/>
        <w:right w:val="none" w:sz="0" w:space="0" w:color="auto"/>
      </w:divBdr>
    </w:div>
    <w:div w:id="1665426204">
      <w:bodyDiv w:val="1"/>
      <w:marLeft w:val="0"/>
      <w:marRight w:val="0"/>
      <w:marTop w:val="0"/>
      <w:marBottom w:val="0"/>
      <w:divBdr>
        <w:top w:val="none" w:sz="0" w:space="0" w:color="auto"/>
        <w:left w:val="none" w:sz="0" w:space="0" w:color="auto"/>
        <w:bottom w:val="none" w:sz="0" w:space="0" w:color="auto"/>
        <w:right w:val="none" w:sz="0" w:space="0" w:color="auto"/>
      </w:divBdr>
    </w:div>
    <w:div w:id="1727487283">
      <w:bodyDiv w:val="1"/>
      <w:marLeft w:val="0"/>
      <w:marRight w:val="0"/>
      <w:marTop w:val="0"/>
      <w:marBottom w:val="0"/>
      <w:divBdr>
        <w:top w:val="none" w:sz="0" w:space="0" w:color="auto"/>
        <w:left w:val="none" w:sz="0" w:space="0" w:color="auto"/>
        <w:bottom w:val="none" w:sz="0" w:space="0" w:color="auto"/>
        <w:right w:val="none" w:sz="0" w:space="0" w:color="auto"/>
      </w:divBdr>
    </w:div>
    <w:div w:id="21196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Schulz</dc:creator>
  <cp:keywords/>
  <dc:description/>
  <cp:lastModifiedBy>Katelyn Clark-Martin</cp:lastModifiedBy>
  <cp:revision>3</cp:revision>
  <dcterms:created xsi:type="dcterms:W3CDTF">2015-12-12T03:58:00Z</dcterms:created>
  <dcterms:modified xsi:type="dcterms:W3CDTF">2015-12-12T04:02:00Z</dcterms:modified>
</cp:coreProperties>
</file>